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B596B" w14:textId="1B7BD862" w:rsidR="008171A3" w:rsidRPr="00AC3629" w:rsidRDefault="008171A3" w:rsidP="00CC5B85">
      <w:pPr>
        <w:spacing w:after="0" w:line="240" w:lineRule="auto"/>
        <w:ind w:firstLine="567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AC3629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E44F19C" wp14:editId="35F5DF6A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0651" w14:textId="0640611D" w:rsidR="008171A3" w:rsidRPr="00AC3629" w:rsidRDefault="008171A3" w:rsidP="00CC5B85">
      <w:pPr>
        <w:spacing w:after="0" w:line="240" w:lineRule="auto"/>
        <w:ind w:firstLine="567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AC3629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  <w:proofErr w:type="gramStart"/>
      <w:r w:rsidR="00CC5B85">
        <w:rPr>
          <w:rFonts w:ascii="Calibri" w:hAnsi="Calibri" w:cs="Calibri"/>
          <w:b/>
          <w:color w:val="FF0000"/>
          <w:sz w:val="24"/>
          <w:szCs w:val="24"/>
        </w:rPr>
        <w:t xml:space="preserve">   </w:t>
      </w:r>
      <w:r w:rsidRPr="00AC3629">
        <w:rPr>
          <w:rFonts w:ascii="Calibri" w:hAnsi="Calibri" w:cs="Calibri"/>
          <w:b/>
          <w:color w:val="FF0000"/>
          <w:sz w:val="24"/>
          <w:szCs w:val="24"/>
        </w:rPr>
        <w:t>(</w:t>
      </w:r>
      <w:proofErr w:type="gramEnd"/>
      <w:r w:rsidRPr="00AC3629">
        <w:rPr>
          <w:rFonts w:ascii="Calibri" w:hAnsi="Calibri" w:cs="Calibri"/>
          <w:b/>
          <w:color w:val="FF0000"/>
          <w:sz w:val="24"/>
          <w:szCs w:val="24"/>
        </w:rPr>
        <w:t xml:space="preserve">период с </w:t>
      </w:r>
      <w:r>
        <w:rPr>
          <w:rFonts w:ascii="Calibri" w:hAnsi="Calibri" w:cs="Calibri"/>
          <w:b/>
          <w:color w:val="FF0000"/>
          <w:sz w:val="24"/>
          <w:szCs w:val="24"/>
        </w:rPr>
        <w:t>1</w:t>
      </w:r>
      <w:r w:rsidRPr="00AC3629">
        <w:rPr>
          <w:rFonts w:ascii="Calibri" w:hAnsi="Calibri" w:cs="Calibri"/>
          <w:b/>
          <w:color w:val="FF0000"/>
          <w:sz w:val="24"/>
          <w:szCs w:val="24"/>
        </w:rPr>
        <w:t xml:space="preserve">  по </w:t>
      </w:r>
      <w:r>
        <w:rPr>
          <w:rFonts w:ascii="Calibri" w:hAnsi="Calibri" w:cs="Calibri"/>
          <w:b/>
          <w:color w:val="FF0000"/>
          <w:sz w:val="24"/>
          <w:szCs w:val="24"/>
        </w:rPr>
        <w:t>7</w:t>
      </w:r>
      <w:r w:rsidRPr="00AC3629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 сентября </w:t>
      </w:r>
      <w:r w:rsidRPr="00AC3629">
        <w:rPr>
          <w:rFonts w:ascii="Calibri" w:hAnsi="Calibri" w:cs="Calibri"/>
          <w:b/>
          <w:color w:val="FF0000"/>
          <w:sz w:val="24"/>
          <w:szCs w:val="24"/>
        </w:rPr>
        <w:t>2025 года)</w:t>
      </w:r>
    </w:p>
    <w:p w14:paraId="4EBD3389" w14:textId="77777777" w:rsidR="00314F55" w:rsidRPr="008171A3" w:rsidRDefault="00314F55" w:rsidP="00CC5B85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171A3">
        <w:rPr>
          <w:rFonts w:ascii="Calibri" w:hAnsi="Calibri" w:cs="Calibri"/>
          <w:b/>
          <w:color w:val="FF0000"/>
          <w:sz w:val="24"/>
          <w:szCs w:val="24"/>
        </w:rPr>
        <w:t>ПРАВИТЕЛЬСТВО/СФ/ГД</w:t>
      </w:r>
    </w:p>
    <w:p w14:paraId="4B6EFBA4" w14:textId="77777777" w:rsidR="004571EB" w:rsidRPr="008171A3" w:rsidRDefault="004571EB" w:rsidP="00CC5B85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171A3">
        <w:rPr>
          <w:rFonts w:ascii="Calibri" w:hAnsi="Calibri" w:cs="Calibri"/>
          <w:b/>
          <w:sz w:val="24"/>
          <w:szCs w:val="24"/>
        </w:rPr>
        <w:t>В Госдуме хотят ускорить рассмотрение жалоб граждан на качество медпомощи</w:t>
      </w:r>
    </w:p>
    <w:p w14:paraId="7BB8997E" w14:textId="77777777" w:rsidR="004571EB" w:rsidRPr="008171A3" w:rsidRDefault="004571E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Депутаты от "Единой России" выступили с инициативой по сокращению сроков рассмотрения обращений граждан, касающихся качества и доступности медицинской помощи в регионах. Об этом сообщили в официальном телеграм-канале фракции.</w:t>
      </w:r>
    </w:p>
    <w:p w14:paraId="73E56B95" w14:textId="77777777" w:rsidR="004571EB" w:rsidRPr="008171A3" w:rsidRDefault="004571E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Действующий срок в 30 дней для ответа на обращение граждан по вопросам госпитализации и доступности медицинской помощи является, по мнению законодателей, слишком долгим. Когда речь идет о здоровье и жизни человека, ждать целый месяц недопустимо, считают они. Потому необходимо внести изменения в федеральное законодательство, чтобы региональные минздравы рассматривали такие обращения в более короткие сроки.</w:t>
      </w:r>
    </w:p>
    <w:p w14:paraId="435D3A3A" w14:textId="77777777" w:rsidR="004571EB" w:rsidRPr="008171A3" w:rsidRDefault="004571E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Кроме того, в удаленных территориях, особенно на Дальнем Востоке, существует дефицит медицинских кадров. Это затрудняет доступность диспансеризации для местного населения. Парламентарии предложили в пилотном режиме запустить на Дальнем Востоке формирование ежегодного плана на уровне Минздрава России (на сегодняшний день такая программа реализуется только на уровне регионов).</w:t>
      </w:r>
    </w:p>
    <w:p w14:paraId="6A8F89BA" w14:textId="77777777" w:rsidR="004571EB" w:rsidRPr="008171A3" w:rsidRDefault="004571E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Цели программы:</w:t>
      </w:r>
    </w:p>
    <w:p w14:paraId="1FA3896D" w14:textId="77777777" w:rsidR="004571EB" w:rsidRPr="008171A3" w:rsidRDefault="004571E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оказание медицинской помощи пациентам в регионах;</w:t>
      </w:r>
    </w:p>
    <w:p w14:paraId="5FDBE0CE" w14:textId="77777777" w:rsidR="004571EB" w:rsidRPr="008171A3" w:rsidRDefault="004571E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обучение врачей, работающих в регионах, современным методам лечения и диагностики.</w:t>
      </w:r>
    </w:p>
    <w:p w14:paraId="114C203F" w14:textId="77777777" w:rsidR="004571EB" w:rsidRPr="008171A3" w:rsidRDefault="00574540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6" w:tgtFrame="_blank" w:history="1">
        <w:r w:rsidR="004571EB" w:rsidRPr="008171A3">
          <w:rPr>
            <w:rFonts w:ascii="Calibri" w:eastAsia="Times New Roman" w:hAnsi="Calibri" w:cs="Calibri"/>
            <w:sz w:val="24"/>
            <w:szCs w:val="24"/>
            <w:u w:val="single"/>
            <w:lang w:eastAsia="ru-RU"/>
          </w:rPr>
          <w:t>Напомним</w:t>
        </w:r>
      </w:hyperlink>
      <w:r w:rsidR="004571EB" w:rsidRPr="008171A3">
        <w:rPr>
          <w:rFonts w:ascii="Calibri" w:eastAsia="Times New Roman" w:hAnsi="Calibri" w:cs="Calibri"/>
          <w:sz w:val="24"/>
          <w:szCs w:val="24"/>
          <w:lang w:eastAsia="ru-RU"/>
        </w:rPr>
        <w:t>, что с 9 сентября 2025 года вступают в силу обновленные правила обязательного медицинского страхования (ОМС), утвержденные </w:t>
      </w:r>
      <w:hyperlink r:id="rId7" w:tgtFrame="_blank" w:history="1">
        <w:r w:rsidR="004571EB" w:rsidRPr="008171A3">
          <w:rPr>
            <w:rFonts w:ascii="Calibri" w:eastAsia="Times New Roman" w:hAnsi="Calibri" w:cs="Calibri"/>
            <w:sz w:val="24"/>
            <w:szCs w:val="24"/>
            <w:u w:val="single"/>
            <w:lang w:eastAsia="ru-RU"/>
          </w:rPr>
          <w:t>Приказом Минздрава России от 21 августа 2025 г. № 496н</w:t>
        </w:r>
      </w:hyperlink>
      <w:r w:rsidR="004571EB" w:rsidRPr="008171A3">
        <w:rPr>
          <w:rFonts w:ascii="Calibri" w:eastAsia="Times New Roman" w:hAnsi="Calibri" w:cs="Calibri"/>
          <w:sz w:val="24"/>
          <w:szCs w:val="24"/>
          <w:lang w:eastAsia="ru-RU"/>
        </w:rPr>
        <w:t>. В частности, изменится процедура выбора и оформления полиса. Установлен порядок выбора пациентом своей страховой медицинской организации и медицинского учреждения. Регламентированы процедуры выдачи, переоформления и приостановления действия полиса ОМС. Детализированы правила оплаты оказанной медицинской помощи. Особое внимание уделено расчетам за услуги, полученные вне региона выдачи полиса, что позволит пациентам получать помощь в любом субъекте РФ без затруднений.</w:t>
      </w:r>
    </w:p>
    <w:p w14:paraId="307DC975" w14:textId="77777777" w:rsidR="004571EB" w:rsidRPr="008171A3" w:rsidRDefault="00574540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8" w:history="1">
        <w:r w:rsidR="004571EB" w:rsidRPr="008171A3">
          <w:rPr>
            <w:rStyle w:val="a5"/>
            <w:rFonts w:ascii="Calibri" w:hAnsi="Calibri" w:cs="Calibri"/>
            <w:sz w:val="24"/>
            <w:szCs w:val="24"/>
          </w:rPr>
          <w:t>https://www.garant.ru/news/1859686/?utm_source=yxnews&amp;utm_medium=desktop&amp;utm_referrer=https%3A%2F%2Fdzen.ru%2Fnews%2Fsearch</w:t>
        </w:r>
      </w:hyperlink>
    </w:p>
    <w:p w14:paraId="64A66CA9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171A3">
        <w:rPr>
          <w:rFonts w:ascii="Calibri" w:hAnsi="Calibri" w:cs="Calibri"/>
          <w:b/>
          <w:sz w:val="24"/>
          <w:szCs w:val="24"/>
        </w:rPr>
        <w:t>Законопроект об обязательной отработке выпускников медвузов внесен в Госдуму</w:t>
      </w:r>
    </w:p>
    <w:p w14:paraId="5FA38375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Правительство РФ внесло в Госдуму законопроект, согласно которому студенты при поступлении на бюджетные места по программам высшего медицинского и фармацевтического образования должны заключать договоры о целевом обучении. Наставничество (так обозначают в законопроекте обязательную отработку) должно проходить в течение трех лет после выпуска, первичной и первичной специализированной аккредитации по соответствующей специальности. Мера также распространяется на студентов-целевиков. В случае утверждения документ, за исключением некоторых положений, начнет действовать с 1 марта 2026 года.</w:t>
      </w:r>
    </w:p>
    <w:p w14:paraId="1EF70735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Изменения авторы предлагают внести в № 323-ФЗ от 21 ноября 2011 года «Об основах охраны здоровья граждан в РФ» и в № 273-ФЗ от 29 декабря 2012 года «Об образовании в Российской Федерации». Мера не распространяется на студентов, которые поступили, перешли с платного места на бюджет, отчислились по своей инициативе и затем восстановились на бюджетное место до начала действия закона. Также нововведения не затронут студентов-целевиков, с которыми заказчики отказались заключать договоры или расторгли их в одностороннем порядке до марта 2026 года, и тех, кто завершил обучение и прошел первичную аккредитацию специалиста до установленного срока.</w:t>
      </w:r>
    </w:p>
    <w:p w14:paraId="05DC3EB8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 xml:space="preserve">Согласно представленной инициативе, выпускник может сам выбирать регион пребывания и место для отработки. Если заказчик целевого обучения откажется от заключения договора, то студент обязан заключить </w:t>
      </w:r>
      <w:r w:rsidRPr="008171A3">
        <w:rPr>
          <w:rFonts w:ascii="Calibri" w:hAnsi="Calibri" w:cs="Calibri"/>
          <w:spacing w:val="-5"/>
          <w:sz w:val="24"/>
          <w:szCs w:val="24"/>
        </w:rPr>
        <w:lastRenderedPageBreak/>
        <w:t>договор о целевом обучении в первый год обучения с организацией, участвующей в реализации программы госгарантий оказания гражданам бесплатной медицинской помощи.</w:t>
      </w:r>
    </w:p>
    <w:p w14:paraId="6D5ED0BD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По окончании наставничества специалисты подлежат </w:t>
      </w:r>
      <w:hyperlink r:id="rId9" w:history="1">
        <w:r w:rsidRPr="008171A3">
          <w:rPr>
            <w:rStyle w:val="a5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периодической аккредитации</w:t>
        </w:r>
      </w:hyperlink>
      <w:r w:rsidRPr="008171A3">
        <w:rPr>
          <w:rFonts w:ascii="Calibri" w:hAnsi="Calibri" w:cs="Calibri"/>
          <w:spacing w:val="-5"/>
          <w:sz w:val="24"/>
          <w:szCs w:val="24"/>
        </w:rPr>
        <w:t>. Если наставничество не осуществится или будет проходить менее трех лет, то по окончании срока действия первичной аккредитации специалисты должны повторно пройти такую аккредитацию, а затем принять участие в программе наставничества до достижения суммарного трехлетнего срока.</w:t>
      </w:r>
    </w:p>
    <w:p w14:paraId="697ACFD4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Законопроектом также устанавливаются требования к студентам, которые восстановились для дальнейшего обучения, а также к тем, чей договор на целевое обучение был расторгнут заказчиком в одностороннем порядке или самим обучающимся из-за отсутствия мер поддержки, предусмотренных договором. Такие студенты «обязаны заключить договор о целевом обучении в течение года после восстановления, расторжения договора о целевом обучении, перехода». Если студент не заключит договор в установленный срок или расторгнет его в одностороннем порядке, то ему предложат перевестись на платную форму обучения или отчислят.</w:t>
      </w:r>
    </w:p>
    <w:p w14:paraId="2783EAE2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Кроме того, законопроектом устанавливается ответственность для студентов и заказчиков за нарушение условий договоров о целевом обучении и за их расторжение. Так, за неисполнение обязанностей по трудоустройству, расторжение договора в одностороннем порядке и отказ заключать договор о целевом обучении заказчики должны выплатить компенсацию в размере не менее чем за первый год обучения студента со штрафом в двукратном размере компенсации. Такая же мера ответственности предусмотрена для обучающегося при расторжении договора в одностороннем порядке.</w:t>
      </w:r>
    </w:p>
    <w:p w14:paraId="0AD6A50A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Проект закона также предусматривает норму, по которой обязательства студента будут приостановлены, если он </w:t>
      </w:r>
      <w:hyperlink r:id="rId10" w:history="1">
        <w:r w:rsidRPr="008171A3">
          <w:rPr>
            <w:rStyle w:val="a5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заключает</w:t>
        </w:r>
      </w:hyperlink>
      <w:r w:rsidRPr="008171A3">
        <w:rPr>
          <w:rFonts w:ascii="Calibri" w:hAnsi="Calibri" w:cs="Calibri"/>
          <w:spacing w:val="-5"/>
          <w:sz w:val="24"/>
          <w:szCs w:val="24"/>
        </w:rPr>
        <w:t> новый договор с тем же заказчиком по образовательной программе следующего уровня (при переходе в магистратуру, ординатуру, на программу ассистентуры-стажировки, подготовки специалистов среднего звена).</w:t>
      </w:r>
    </w:p>
    <w:p w14:paraId="6786284D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Согласно законопроекту, Минздрав РФ наделен полномочиями по установлению максимального количества студентов для приема на программы </w:t>
      </w:r>
      <w:hyperlink r:id="rId11" w:history="1">
        <w:r w:rsidRPr="008171A3">
          <w:rPr>
            <w:rStyle w:val="a5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ординатуры</w:t>
        </w:r>
      </w:hyperlink>
      <w:r w:rsidRPr="008171A3">
        <w:rPr>
          <w:rFonts w:ascii="Calibri" w:hAnsi="Calibri" w:cs="Calibri"/>
          <w:spacing w:val="-5"/>
          <w:sz w:val="24"/>
          <w:szCs w:val="24"/>
        </w:rPr>
        <w:t>.</w:t>
      </w:r>
    </w:p>
    <w:p w14:paraId="20C5109B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В пояснительной записке говорится, что законопроект направлен «на решение вопроса кадрового дефицита в системе российского здравоохранения».</w:t>
      </w:r>
    </w:p>
    <w:p w14:paraId="431ABCBC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Минздрав РФ </w:t>
      </w:r>
      <w:hyperlink r:id="rId12" w:history="1">
        <w:r w:rsidRPr="008171A3">
          <w:rPr>
            <w:rStyle w:val="a5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объявил</w:t>
        </w:r>
      </w:hyperlink>
      <w:r w:rsidRPr="008171A3">
        <w:rPr>
          <w:rFonts w:ascii="Calibri" w:hAnsi="Calibri" w:cs="Calibri"/>
          <w:spacing w:val="-5"/>
          <w:sz w:val="24"/>
          <w:szCs w:val="24"/>
        </w:rPr>
        <w:t xml:space="preserve"> о подготовке документа, устанавливающего систему обязательных отработок для выпускников медицинских университетов и колледжей, проходящих обучение за счет бюджета, в феврале 2025 года. Тогда отмечалось, что отработку смогут проводить не только в государственных, но и в частных клиниках, включенных в систему ОМС, в течение двух-трех лет. </w:t>
      </w:r>
      <w:proofErr w:type="spellStart"/>
      <w:r w:rsidRPr="008171A3">
        <w:rPr>
          <w:rFonts w:ascii="Calibri" w:hAnsi="Calibri" w:cs="Calibri"/>
          <w:spacing w:val="-5"/>
          <w:sz w:val="24"/>
          <w:szCs w:val="24"/>
        </w:rPr>
        <w:t>Vademecum</w:t>
      </w:r>
      <w:proofErr w:type="spellEnd"/>
      <w:r w:rsidRPr="008171A3">
        <w:rPr>
          <w:rFonts w:ascii="Calibri" w:hAnsi="Calibri" w:cs="Calibri"/>
          <w:spacing w:val="-5"/>
          <w:sz w:val="24"/>
          <w:szCs w:val="24"/>
        </w:rPr>
        <w:t> </w:t>
      </w:r>
      <w:hyperlink r:id="rId13" w:history="1">
        <w:r w:rsidRPr="008171A3">
          <w:rPr>
            <w:rStyle w:val="a5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попросил</w:t>
        </w:r>
      </w:hyperlink>
      <w:r w:rsidRPr="008171A3">
        <w:rPr>
          <w:rFonts w:ascii="Calibri" w:hAnsi="Calibri" w:cs="Calibri"/>
          <w:spacing w:val="-5"/>
          <w:sz w:val="24"/>
          <w:szCs w:val="24"/>
        </w:rPr>
        <w:t> экспертов оценить инициативу и спрогнозировать последствия ее реализации.</w:t>
      </w:r>
    </w:p>
    <w:p w14:paraId="73C75B80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Инициатива Минздрава, о которой идет речь, была </w:t>
      </w:r>
      <w:hyperlink r:id="rId14" w:history="1">
        <w:r w:rsidRPr="008171A3">
          <w:rPr>
            <w:rStyle w:val="a5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одобрена</w:t>
        </w:r>
      </w:hyperlink>
      <w:r w:rsidRPr="008171A3">
        <w:rPr>
          <w:rFonts w:ascii="Calibri" w:hAnsi="Calibri" w:cs="Calibri"/>
          <w:spacing w:val="-5"/>
          <w:sz w:val="24"/>
          <w:szCs w:val="24"/>
        </w:rPr>
        <w:t> Комиссией по законопроектной деятельности правительства 26 августа 2025 года.</w:t>
      </w:r>
    </w:p>
    <w:p w14:paraId="420E2A39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До этого Минздрав </w:t>
      </w:r>
      <w:hyperlink r:id="rId15" w:history="1">
        <w:r w:rsidRPr="008171A3">
          <w:rPr>
            <w:rStyle w:val="a5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представил</w:t>
        </w:r>
      </w:hyperlink>
      <w:r w:rsidRPr="008171A3">
        <w:rPr>
          <w:rFonts w:ascii="Calibri" w:hAnsi="Calibri" w:cs="Calibri"/>
          <w:spacing w:val="-5"/>
          <w:sz w:val="24"/>
          <w:szCs w:val="24"/>
        </w:rPr>
        <w:t> другой законопроект, обязывающий допускать выпускников медвузов к периодической аккредитации только после того, как они прошли первичную аккредитацию и под руководством наставников отработали три года в госучреждениях. Такая мера, по мнению ведомства, необходима для закрепления специалистов в системе здравоохранения, поскольку, по данным Минздрава, около 35% выпускников медвузов и 40% выпускников колледжей, обучавшихся за счет бюджета, не работают в госклиниках.</w:t>
      </w:r>
    </w:p>
    <w:p w14:paraId="347695C3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171A3">
        <w:rPr>
          <w:rFonts w:ascii="Calibri" w:hAnsi="Calibri" w:cs="Calibri"/>
          <w:spacing w:val="-5"/>
          <w:sz w:val="24"/>
          <w:szCs w:val="24"/>
        </w:rPr>
        <w:t>Данная инициатива </w:t>
      </w:r>
      <w:hyperlink r:id="rId16" w:history="1">
        <w:r w:rsidRPr="008171A3">
          <w:rPr>
            <w:rStyle w:val="a5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вызвала</w:t>
        </w:r>
      </w:hyperlink>
      <w:r w:rsidRPr="008171A3">
        <w:rPr>
          <w:rFonts w:ascii="Calibri" w:hAnsi="Calibri" w:cs="Calibri"/>
          <w:spacing w:val="-5"/>
          <w:sz w:val="24"/>
          <w:szCs w:val="24"/>
        </w:rPr>
        <w:t> критику. По итогам общественного обсуждения проекта из 1 095 поступивших предложений ведомство частично учло лишь 27. Представители профсообщества заявили, что законопроект фактически вводит принудительный труд. Минздрав, однако, настаивает, что выпускники сохраняют право выбора региона и медорганизации, а наставничество рассматривается как важный элемент кадровой политики.</w:t>
      </w:r>
    </w:p>
    <w:p w14:paraId="445C3780" w14:textId="77777777" w:rsidR="00543A55" w:rsidRPr="008171A3" w:rsidRDefault="00574540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17" w:history="1">
        <w:r w:rsidR="00543A55" w:rsidRPr="008171A3">
          <w:rPr>
            <w:rStyle w:val="a5"/>
            <w:rFonts w:ascii="Calibri" w:hAnsi="Calibri" w:cs="Calibri"/>
            <w:sz w:val="24"/>
            <w:szCs w:val="24"/>
          </w:rPr>
          <w:t>https://vademec.ru/news/2025/09/01/zakonoproekt-ob-obyazatelnoy-otrabotke-vypusknikov-medvuzov-vnesen-v-gosdumu/</w:t>
        </w:r>
      </w:hyperlink>
    </w:p>
    <w:p w14:paraId="0139AEEB" w14:textId="77777777" w:rsidR="004571EB" w:rsidRPr="008171A3" w:rsidRDefault="004571EB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1CF82858" w14:textId="77777777" w:rsidR="0032358B" w:rsidRPr="008171A3" w:rsidRDefault="00314F55" w:rsidP="00CC5B85">
      <w:pPr>
        <w:spacing w:after="0" w:line="240" w:lineRule="auto"/>
        <w:ind w:firstLine="567"/>
        <w:jc w:val="both"/>
        <w:rPr>
          <w:rFonts w:ascii="Calibri" w:hAnsi="Calibri" w:cs="Calibri"/>
          <w:color w:val="FF0000"/>
          <w:sz w:val="24"/>
          <w:szCs w:val="24"/>
        </w:rPr>
      </w:pPr>
      <w:r w:rsidRPr="008171A3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14:paraId="77306992" w14:textId="77777777" w:rsidR="0032358B" w:rsidRPr="008171A3" w:rsidRDefault="0032358B" w:rsidP="00CC5B85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171A3">
        <w:rPr>
          <w:rFonts w:ascii="Calibri" w:hAnsi="Calibri" w:cs="Calibri"/>
          <w:b/>
          <w:sz w:val="24"/>
          <w:szCs w:val="24"/>
        </w:rPr>
        <w:t xml:space="preserve">Мурашко назвал число россиян под наблюдением у онкологов </w:t>
      </w:r>
    </w:p>
    <w:p w14:paraId="174EF4D3" w14:textId="77777777" w:rsidR="0032358B" w:rsidRPr="008171A3" w:rsidRDefault="0032358B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Под наблюдением онкологов находятся более 4,4 млн россиян, а ранняя выявляемость рака достигла рекордных 61,5%, заявил Мурашко. По его словам, в 2025 году на лечение онкозаболеваний выделили 390 млрд руб. — на 15% больше, чем в прошлом году.</w:t>
      </w:r>
    </w:p>
    <w:p w14:paraId="4B12F860" w14:textId="77777777" w:rsidR="0032358B" w:rsidRPr="008171A3" w:rsidRDefault="0032358B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lastRenderedPageBreak/>
        <w:t>В России у онкологов наблюдаются свыше 4,4 млн пациентов. За последние годы выросла доля находящихся под наблюдением больше пяти лет — на 10,5%. Выявляемость рака на ранних стадиях достигла рекордных 61,5%, в 2024 году злокачественные новообразования впервые диагностированы почти у 700 тыс. человек, сообщил министр здравоохранения</w:t>
      </w:r>
      <w:r w:rsidRPr="008171A3">
        <w:rPr>
          <w:rStyle w:val="a4"/>
          <w:rFonts w:ascii="Calibri" w:hAnsi="Calibri" w:cs="Calibri"/>
          <w:color w:val="1A1B1D"/>
          <w:sz w:val="24"/>
          <w:szCs w:val="24"/>
        </w:rPr>
        <w:t> </w:t>
      </w:r>
      <w:hyperlink r:id="rId18" w:history="1">
        <w:r w:rsidRPr="008171A3">
          <w:rPr>
            <w:rStyle w:val="a5"/>
            <w:rFonts w:ascii="Calibri" w:hAnsi="Calibri" w:cs="Calibri"/>
            <w:b/>
            <w:bCs/>
            <w:color w:val="E1442F"/>
            <w:sz w:val="24"/>
            <w:szCs w:val="24"/>
          </w:rPr>
          <w:t>Михаил Мурашко</w:t>
        </w:r>
      </w:hyperlink>
      <w:r w:rsidRPr="008171A3">
        <w:rPr>
          <w:rStyle w:val="a4"/>
          <w:rFonts w:ascii="Calibri" w:hAnsi="Calibri" w:cs="Calibri"/>
          <w:color w:val="1A1B1D"/>
          <w:sz w:val="24"/>
          <w:szCs w:val="24"/>
        </w:rPr>
        <w:t> </w:t>
      </w:r>
      <w:r w:rsidRPr="008171A3">
        <w:rPr>
          <w:rFonts w:ascii="Calibri" w:hAnsi="Calibri" w:cs="Calibri"/>
          <w:sz w:val="24"/>
          <w:szCs w:val="24"/>
        </w:rPr>
        <w:t>на VI Международном форуме «Инновационная онкология», </w:t>
      </w:r>
      <w:hyperlink r:id="rId19" w:tgtFrame="_blank" w:history="1">
        <w:r w:rsidRPr="008171A3">
          <w:rPr>
            <w:rStyle w:val="a5"/>
            <w:rFonts w:ascii="Calibri" w:hAnsi="Calibri" w:cs="Calibri"/>
            <w:color w:val="E1442F"/>
            <w:sz w:val="24"/>
            <w:szCs w:val="24"/>
          </w:rPr>
          <w:t>передает</w:t>
        </w:r>
      </w:hyperlink>
      <w:r w:rsidRPr="008171A3">
        <w:rPr>
          <w:rFonts w:ascii="Calibri" w:hAnsi="Calibri" w:cs="Calibri"/>
          <w:sz w:val="24"/>
          <w:szCs w:val="24"/>
        </w:rPr>
        <w:t> «Интерфакс».</w:t>
      </w:r>
    </w:p>
    <w:p w14:paraId="31CF5DC8" w14:textId="77777777" w:rsidR="0032358B" w:rsidRPr="008171A3" w:rsidRDefault="0032358B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На лечение онкозаболеваний, по данным министра, в 2025 году выделено почти 390 млрд руб., из которых 140 млрд руб. — в рамках нацпроекта «Здравоохранение». Это </w:t>
      </w:r>
      <w:hyperlink r:id="rId20" w:tgtFrame="_blank" w:history="1">
        <w:r w:rsidRPr="008171A3">
          <w:rPr>
            <w:rStyle w:val="a5"/>
            <w:rFonts w:ascii="Calibri" w:hAnsi="Calibri" w:cs="Calibri"/>
            <w:color w:val="E1442F"/>
            <w:sz w:val="24"/>
            <w:szCs w:val="24"/>
          </w:rPr>
          <w:t>на 15% больше</w:t>
        </w:r>
      </w:hyperlink>
      <w:r w:rsidRPr="008171A3">
        <w:rPr>
          <w:rFonts w:ascii="Calibri" w:hAnsi="Calibri" w:cs="Calibri"/>
          <w:sz w:val="24"/>
          <w:szCs w:val="24"/>
        </w:rPr>
        <w:t>, чем в 2024 году.</w:t>
      </w:r>
    </w:p>
    <w:p w14:paraId="7B4D9280" w14:textId="77777777" w:rsidR="0032358B" w:rsidRPr="008171A3" w:rsidRDefault="0032358B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За последнее время доступность терапии выросла, отметил Мурашко: количество случаев применения противоопухолевых препаратов в стационарах увеличилось на 70%, лучевой терапии — на 44%; почти 8 тыс. пациентов уже получили протонное лечение.</w:t>
      </w:r>
    </w:p>
    <w:p w14:paraId="69FA3853" w14:textId="77777777" w:rsidR="0032358B" w:rsidRPr="008171A3" w:rsidRDefault="0032358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Однако в регионах фиксируется серьезная нехватка средств, </w:t>
      </w:r>
      <w:hyperlink r:id="rId21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писал на этой неделе «МВ»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 xml:space="preserve"> со ссылкой на данные Ассоциации онкологических пациентов «Здравствуй!». Бюджеты на лекарства в ряде субъектов исчерпаны задолго до конца года, что ставит под угрозу достижение целей федерального проекта по снижению смертности и увеличению выживаемости онкопациентов, отметила президент ассоциации Ирина </w:t>
      </w:r>
      <w:proofErr w:type="spellStart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Боровова</w:t>
      </w:r>
      <w:proofErr w:type="spellEnd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14:paraId="3F4FC3DC" w14:textId="77777777" w:rsidR="0032358B" w:rsidRPr="008171A3" w:rsidRDefault="0032358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В прошлом году ассоциация «Здравствуй!» просила Минздрав </w:t>
      </w:r>
      <w:hyperlink r:id="rId22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увеличить бюджет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онкологической службы минимум на треть от суммы, которая была выделена в прошедшие пять лет в рамках федерального проекта (с 2019 по 2024 год почти 1 трлн руб.). Увеличение финансирования необходимо из-за инфляции, санкционного давления и «инноваций, которые пришли в онкологию и должны стать доступными пациентам». Онкопациенты даже </w:t>
      </w:r>
      <w:hyperlink r:id="rId23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запустили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соответствующую петицию. Тогда Минздрав </w:t>
      </w:r>
      <w:hyperlink r:id="rId24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ответил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уклончиво и заявил, что на борьбу с раком и так выделяется из федерального бюджета по 140 млрд руб. ежегодно.</w:t>
      </w:r>
    </w:p>
    <w:p w14:paraId="7219A47D" w14:textId="77777777" w:rsidR="0032358B" w:rsidRPr="008171A3" w:rsidRDefault="0032358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 xml:space="preserve">По словам главы Всероссийского общества онкогематологии «Содействие» Лилии Матвеевой, денег ОМС хватает на финансирование пребывания пациентов в стационарах и обеспечение лекарствами из Перечня ЖНВЛП. Недоступны именно инновационные </w:t>
      </w:r>
      <w:proofErr w:type="spellStart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лекрственные</w:t>
      </w:r>
      <w:proofErr w:type="spellEnd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 xml:space="preserve"> средства. В регионах в бюджетах средств на то, чтобы покрыть всю потребность по ним, нет. Более того, по словам Матвеевой, с внедрением </w:t>
      </w:r>
      <w:proofErr w:type="spellStart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онкопроекта</w:t>
      </w:r>
      <w:proofErr w:type="spellEnd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 xml:space="preserve"> многие регионы вообще начали закрывать региональные программы и сократили финансирование, которое и так всегда было дефицитным.</w:t>
      </w:r>
    </w:p>
    <w:p w14:paraId="5CC839E2" w14:textId="77777777" w:rsidR="0032358B" w:rsidRPr="008171A3" w:rsidRDefault="0032358B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В прошлом году с задержками при проведении диагностических мероприятий и лечения сталкивались большинство онкологических пациентов (80%). Только 16,9% россиян смогли попасть на прием к онкологу в течение нормативных трех рабочих дней после направления. Такие данные </w:t>
      </w:r>
      <w:hyperlink r:id="rId25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приводили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эксперты «Движения против рака». О перебоях с получением противоопухолевых препаратов тогда сообщал каждый третий опрошенный (34%). Каждый четвертый был вынужден покупать лекарства за свой счет, а в сельских районах это делали 46,4%.</w:t>
      </w:r>
    </w:p>
    <w:p w14:paraId="0861714A" w14:textId="77777777" w:rsidR="0032358B" w:rsidRPr="008171A3" w:rsidRDefault="00574540" w:rsidP="00CC5B85">
      <w:pPr>
        <w:spacing w:after="0" w:line="240" w:lineRule="auto"/>
        <w:ind w:firstLine="567"/>
        <w:jc w:val="both"/>
        <w:rPr>
          <w:rStyle w:val="a5"/>
          <w:rFonts w:ascii="Calibri" w:hAnsi="Calibri" w:cs="Calibri"/>
          <w:sz w:val="24"/>
          <w:szCs w:val="24"/>
        </w:rPr>
      </w:pPr>
      <w:hyperlink r:id="rId26" w:history="1">
        <w:r w:rsidR="0032358B" w:rsidRPr="008171A3">
          <w:rPr>
            <w:rStyle w:val="a5"/>
            <w:rFonts w:ascii="Calibri" w:hAnsi="Calibri" w:cs="Calibri"/>
            <w:sz w:val="24"/>
            <w:szCs w:val="24"/>
          </w:rPr>
          <w:t>https://medvestnik.ru/content/news/Murashko-nazval-chislo-rossiyan-pod-nabludeniem-u-onkologov.html</w:t>
        </w:r>
      </w:hyperlink>
    </w:p>
    <w:p w14:paraId="1D43E3B9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171A3">
        <w:rPr>
          <w:rFonts w:ascii="Calibri" w:hAnsi="Calibri" w:cs="Calibri"/>
          <w:b/>
          <w:sz w:val="24"/>
          <w:szCs w:val="24"/>
        </w:rPr>
        <w:t xml:space="preserve">Минздрав продлил на год квалификационные требования к медработникам с высшим образованием </w:t>
      </w:r>
    </w:p>
    <w:p w14:paraId="508400C1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Действующие квалификационные требования к медработникам и фармацевтам с высшим образованием продлены до 1 сентября 2026 года. Приказ Минздрава в том числе расширяет возможности для профпереподготовки специалистов.</w:t>
      </w:r>
    </w:p>
    <w:p w14:paraId="731DD011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Минздрав продлил квалификационные требования к медицинским и фармацевтическим работникам с высшим образованием до 1 сентября 2026 года. Приказ (</w:t>
      </w:r>
      <w:hyperlink r:id="rId27" w:history="1">
        <w:r w:rsidRPr="008171A3">
          <w:rPr>
            <w:rStyle w:val="a5"/>
            <w:rFonts w:ascii="Calibri" w:hAnsi="Calibri" w:cs="Calibri"/>
            <w:color w:val="E1442F"/>
            <w:sz w:val="24"/>
            <w:szCs w:val="24"/>
          </w:rPr>
          <w:t>документ</w:t>
        </w:r>
      </w:hyperlink>
      <w:r w:rsidRPr="008171A3">
        <w:rPr>
          <w:rFonts w:ascii="Calibri" w:hAnsi="Calibri" w:cs="Calibri"/>
          <w:sz w:val="24"/>
          <w:szCs w:val="24"/>
        </w:rPr>
        <w:t> есть на «МВ») № 515н был опубликован 29 августа.</w:t>
      </w:r>
    </w:p>
    <w:p w14:paraId="59C401DA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Документ вносит изменения в два приказа Минздрава — № 206н от 02.05.2023 «Об утверждении квалификационных требований к медицинским и фармацевтическим работникам с высшим образованием» и № 72н от 19.02.2024 «О внесении изменений в квалификационные требования к медицинским и фармацевтическим работникам с высшим образованием».</w:t>
      </w:r>
    </w:p>
    <w:p w14:paraId="4F87F4C4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В 2023 году Минюст </w:t>
      </w:r>
      <w:hyperlink r:id="rId28" w:history="1">
        <w:r w:rsidRPr="008171A3">
          <w:rPr>
            <w:rStyle w:val="a5"/>
            <w:rFonts w:ascii="Calibri" w:hAnsi="Calibri" w:cs="Calibri"/>
            <w:color w:val="E1442F"/>
            <w:sz w:val="24"/>
            <w:szCs w:val="24"/>
          </w:rPr>
          <w:t>зарегистрировал</w:t>
        </w:r>
      </w:hyperlink>
      <w:r w:rsidRPr="008171A3">
        <w:rPr>
          <w:rFonts w:ascii="Calibri" w:hAnsi="Calibri" w:cs="Calibri"/>
          <w:sz w:val="24"/>
          <w:szCs w:val="24"/>
        </w:rPr>
        <w:t> приказы Минздрава </w:t>
      </w:r>
      <w:hyperlink r:id="rId29" w:history="1">
        <w:r w:rsidRPr="008171A3">
          <w:rPr>
            <w:rStyle w:val="a5"/>
            <w:rFonts w:ascii="Calibri" w:hAnsi="Calibri" w:cs="Calibri"/>
            <w:color w:val="E1442F"/>
            <w:sz w:val="24"/>
            <w:szCs w:val="24"/>
          </w:rPr>
          <w:t>№ 205н от 02.05.2023</w:t>
        </w:r>
      </w:hyperlink>
      <w:r w:rsidRPr="008171A3">
        <w:rPr>
          <w:rFonts w:ascii="Calibri" w:hAnsi="Calibri" w:cs="Calibri"/>
          <w:sz w:val="24"/>
          <w:szCs w:val="24"/>
        </w:rPr>
        <w:t> о новой номенклатуре должностей медицинских и фармацевтических работников и </w:t>
      </w:r>
      <w:hyperlink r:id="rId30" w:history="1">
        <w:r w:rsidRPr="008171A3">
          <w:rPr>
            <w:rStyle w:val="a5"/>
            <w:rFonts w:ascii="Calibri" w:hAnsi="Calibri" w:cs="Calibri"/>
            <w:color w:val="E1442F"/>
            <w:sz w:val="24"/>
            <w:szCs w:val="24"/>
          </w:rPr>
          <w:t>№ 206н от 02.05.2023</w:t>
        </w:r>
      </w:hyperlink>
      <w:r w:rsidRPr="008171A3">
        <w:rPr>
          <w:rFonts w:ascii="Calibri" w:hAnsi="Calibri" w:cs="Calibri"/>
          <w:sz w:val="24"/>
          <w:szCs w:val="24"/>
        </w:rPr>
        <w:t> о квалификационных требованиях к медицинским и фармацевтическим работникам с высшим образованием.</w:t>
      </w:r>
    </w:p>
    <w:p w14:paraId="2DC5E49D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 xml:space="preserve">В номенклатуру вошли новые должности, в том числе врач выездной бригады СМП, врач и старший врач по спортивной медицине спортивной сборной команды, медицинский логопед, нейропсихолог, при </w:t>
      </w: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этом был исключен ряд должностей, среди которых врач акушер-гинеколог цехового врачебного участка, врач-</w:t>
      </w:r>
      <w:proofErr w:type="spellStart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дезинфектолог</w:t>
      </w:r>
      <w:proofErr w:type="spellEnd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, врач клинический миколог, врач лабораторный миколог, врач офтальмолог-протезист, врач-педиатр городской (районный), врач-психиатр подростковый и другие.</w:t>
      </w:r>
    </w:p>
    <w:p w14:paraId="1BE0139C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Документ о квалификационных требованиях расширил круг направлений, </w:t>
      </w:r>
      <w:hyperlink r:id="rId31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доступных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для профпереподготовки без базового образования по узкой специальности в ординатуре. Врачам разных специальностей стало </w:t>
      </w:r>
      <w:hyperlink r:id="rId32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проще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переучиться на психиатров, психотерапевтов, эндокринологов, онкологов, медико-социальных экспертов и т.д. Требования по наличию высшего образования дополняются по 14 специальностям, а для профпереподготовки — по 50. В профсообществе ранее </w:t>
      </w:r>
      <w:hyperlink r:id="rId33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критиковали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этот шаг применительно к педиатрическим дисциплинам.</w:t>
      </w:r>
    </w:p>
    <w:p w14:paraId="7E5D0077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Больше половины российских врачей хотели бы пройти профпереподготовку и получить новую специальность, но воспользоваться этой возможностью планируют только 21% респондентов, </w:t>
      </w:r>
      <w:hyperlink r:id="rId34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писал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ранее «МВ». </w:t>
      </w:r>
    </w:p>
    <w:p w14:paraId="50E7C94B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В марте также стало известно, что Минздрав планирует </w:t>
      </w:r>
      <w:hyperlink r:id="rId35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обновить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квалификационные требования к медицинским ‎и фармацевтическим работникам со средним профильным образованием, </w:t>
      </w:r>
      <w:hyperlink r:id="rId36" w:tgtFrame="_blank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проект приказа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предполагает расширение возможностей для профессиональной мобильности специалистов.</w:t>
      </w:r>
    </w:p>
    <w:p w14:paraId="67222A05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Квалификационные требования к медицинским и фармацевтическим работникам с высшим образованием ведомство предложило сделать </w:t>
      </w:r>
      <w:hyperlink r:id="rId37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бессрочными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14:paraId="24B2F19D" w14:textId="77777777" w:rsidR="00543A55" w:rsidRPr="008171A3" w:rsidRDefault="00574540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38" w:history="1">
        <w:r w:rsidR="00543A55" w:rsidRPr="008171A3">
          <w:rPr>
            <w:rStyle w:val="a5"/>
            <w:rFonts w:ascii="Calibri" w:hAnsi="Calibri" w:cs="Calibri"/>
            <w:sz w:val="24"/>
            <w:szCs w:val="24"/>
          </w:rPr>
          <w:t>https://medvestnik.ru/content/news/Minzdrav-prodlil-na-god-kvalifikacionnye-trebovaniya-k-medrabotnikam-s-vysshim-obrazovaniem.html?utm_source=main&amp;utm_medium=center-main-right</w:t>
        </w:r>
      </w:hyperlink>
    </w:p>
    <w:p w14:paraId="7FEBC7CF" w14:textId="77777777" w:rsidR="008171A3" w:rsidRPr="008171A3" w:rsidRDefault="008171A3" w:rsidP="00CC5B85">
      <w:pPr>
        <w:pStyle w:val="1"/>
        <w:spacing w:before="0" w:line="240" w:lineRule="auto"/>
        <w:ind w:firstLine="567"/>
        <w:jc w:val="both"/>
        <w:rPr>
          <w:rFonts w:ascii="Calibri" w:eastAsia="Times New Roman" w:hAnsi="Calibri" w:cs="Calibri"/>
          <w:bCs w:val="0"/>
          <w:color w:val="auto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bCs w:val="0"/>
          <w:color w:val="auto"/>
          <w:sz w:val="24"/>
          <w:szCs w:val="24"/>
          <w:lang w:eastAsia="ru-RU"/>
        </w:rPr>
        <w:t>Мурашко назвал количество зачисленных в вузы Минздрава в 2025 году</w:t>
      </w:r>
    </w:p>
    <w:p w14:paraId="135D3DBF" w14:textId="77777777" w:rsidR="008171A3" w:rsidRPr="008171A3" w:rsidRDefault="008171A3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В Минздраве привели данные о поступивших в медицинские вузы. Всего в 2025 году зачислено более 45 тыс. студентов программ бакалавриата и 30 тыс. ординаторов.</w:t>
      </w:r>
    </w:p>
    <w:p w14:paraId="7B169170" w14:textId="77777777" w:rsidR="008171A3" w:rsidRPr="008171A3" w:rsidRDefault="008171A3" w:rsidP="00CC5B85">
      <w:pPr>
        <w:pStyle w:val="my-2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В 2025 году в образовательных организациях Минздрава и подведомственных регионах по медицинским направлениям зачислено более 45 тыс. студентов бакалавриата, специалитета, магистратуры и 30 тыс. ординаторов, </w:t>
      </w:r>
      <w:hyperlink r:id="rId39" w:tgtFrame="_blank" w:history="1">
        <w:r w:rsidRPr="008171A3">
          <w:rPr>
            <w:rStyle w:val="a5"/>
            <w:rFonts w:ascii="Calibri" w:hAnsi="Calibri" w:cs="Calibri"/>
          </w:rPr>
          <w:t>сообщил</w:t>
        </w:r>
      </w:hyperlink>
      <w:r w:rsidRPr="008171A3">
        <w:rPr>
          <w:rFonts w:ascii="Calibri" w:hAnsi="Calibri" w:cs="Calibri"/>
        </w:rPr>
        <w:t xml:space="preserve"> глава Минздрава </w:t>
      </w:r>
      <w:hyperlink r:id="rId40" w:history="1">
        <w:r w:rsidRPr="008171A3">
          <w:rPr>
            <w:rStyle w:val="a5"/>
            <w:rFonts w:ascii="Calibri" w:hAnsi="Calibri" w:cs="Calibri"/>
            <w:b/>
            <w:bCs/>
          </w:rPr>
          <w:t>Михаил Мурашко</w:t>
        </w:r>
      </w:hyperlink>
      <w:r w:rsidRPr="008171A3">
        <w:rPr>
          <w:rFonts w:ascii="Calibri" w:hAnsi="Calibri" w:cs="Calibri"/>
        </w:rPr>
        <w:t>.</w:t>
      </w:r>
    </w:p>
    <w:p w14:paraId="2BD679B6" w14:textId="77777777" w:rsidR="008171A3" w:rsidRPr="008171A3" w:rsidRDefault="008171A3" w:rsidP="00CC5B85">
      <w:pPr>
        <w:pStyle w:val="my-2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>По программам среднего профессионального образования также начнут обучение свыше 100 тыс. человек — министр подчеркнул наличие устойчивого интереса к профессии врача и существенный рост числа бюджетных мест.</w:t>
      </w:r>
    </w:p>
    <w:p w14:paraId="5E08170D" w14:textId="77777777" w:rsidR="008171A3" w:rsidRPr="008171A3" w:rsidRDefault="008171A3" w:rsidP="00CC5B85">
      <w:pPr>
        <w:pStyle w:val="my-2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Особое внимание уделено поддержке детей участников специальной военной операции (СВО), погибших от ковида медработников, а также самих бойцов, включая 1 тыс. героев России: всего поступили 2,5 тысячи таких абитуриентов. </w:t>
      </w:r>
    </w:p>
    <w:p w14:paraId="7769490D" w14:textId="77777777" w:rsidR="008171A3" w:rsidRPr="008171A3" w:rsidRDefault="008171A3" w:rsidP="00CC5B85">
      <w:pPr>
        <w:pStyle w:val="my-2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>Мурашко подчеркнул, что одной из ключевых задач отрасли остается формирование высококвалифицированного кадрового ресурса: внедряются государственные программы для привлечения молодых специалистов в медицинские учреждения по всей стране.</w:t>
      </w:r>
    </w:p>
    <w:p w14:paraId="1D24772E" w14:textId="77777777" w:rsidR="008171A3" w:rsidRPr="008171A3" w:rsidRDefault="008171A3" w:rsidP="00CC5B85">
      <w:pPr>
        <w:pStyle w:val="my-2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В июле министр рассказал, что на бюджетные места в медицинские вузы России в ходе текущей приемной кампании поступило </w:t>
      </w:r>
      <w:hyperlink r:id="rId41" w:history="1">
        <w:r w:rsidRPr="008171A3">
          <w:rPr>
            <w:rStyle w:val="a5"/>
            <w:rFonts w:ascii="Calibri" w:hAnsi="Calibri" w:cs="Calibri"/>
          </w:rPr>
          <w:t>275 тыс. заявлений</w:t>
        </w:r>
      </w:hyperlink>
      <w:r w:rsidRPr="008171A3">
        <w:rPr>
          <w:rFonts w:ascii="Calibri" w:hAnsi="Calibri" w:cs="Calibri"/>
        </w:rPr>
        <w:t>. Число мест в медвузах увеличилось в этом году на 3 тыс., или на 10%, по сравнению с прошлым годом.</w:t>
      </w:r>
    </w:p>
    <w:p w14:paraId="1AFCD224" w14:textId="77777777" w:rsidR="008171A3" w:rsidRPr="008171A3" w:rsidRDefault="008171A3" w:rsidP="00CC5B85">
      <w:pPr>
        <w:pStyle w:val="my-2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На программы высшего медицинского и фармацевтического образования в рамках приемной кампании 2024 года в 49 вузов Минздрава было зачислено более 35 тыс. человек, </w:t>
      </w:r>
      <w:hyperlink r:id="rId42" w:history="1">
        <w:r w:rsidRPr="008171A3">
          <w:rPr>
            <w:rStyle w:val="a5"/>
            <w:rFonts w:ascii="Calibri" w:hAnsi="Calibri" w:cs="Calibri"/>
          </w:rPr>
          <w:t>писал «МВ»</w:t>
        </w:r>
      </w:hyperlink>
      <w:r w:rsidRPr="008171A3">
        <w:rPr>
          <w:rFonts w:ascii="Calibri" w:hAnsi="Calibri" w:cs="Calibri"/>
        </w:rPr>
        <w:t xml:space="preserve">. Самый </w:t>
      </w:r>
      <w:hyperlink r:id="rId43" w:history="1">
        <w:r w:rsidRPr="008171A3">
          <w:rPr>
            <w:rStyle w:val="a5"/>
            <w:rFonts w:ascii="Calibri" w:hAnsi="Calibri" w:cs="Calibri"/>
          </w:rPr>
          <w:t>высокий конкурс</w:t>
        </w:r>
      </w:hyperlink>
      <w:r w:rsidRPr="008171A3">
        <w:rPr>
          <w:rFonts w:ascii="Calibri" w:hAnsi="Calibri" w:cs="Calibri"/>
        </w:rPr>
        <w:t xml:space="preserve"> был в Первом Санкт-Петербургском </w:t>
      </w:r>
      <w:proofErr w:type="spellStart"/>
      <w:r w:rsidRPr="008171A3">
        <w:rPr>
          <w:rFonts w:ascii="Calibri" w:hAnsi="Calibri" w:cs="Calibri"/>
        </w:rPr>
        <w:t>госмедуниверситете</w:t>
      </w:r>
      <w:proofErr w:type="spellEnd"/>
      <w:r w:rsidRPr="008171A3">
        <w:rPr>
          <w:rFonts w:ascii="Calibri" w:hAnsi="Calibri" w:cs="Calibri"/>
        </w:rPr>
        <w:t xml:space="preserve"> им. акад. И.П. Павлова – 35 человек на место. </w:t>
      </w:r>
    </w:p>
    <w:p w14:paraId="70166BEB" w14:textId="77777777" w:rsidR="008171A3" w:rsidRPr="008171A3" w:rsidRDefault="008171A3" w:rsidP="00CC5B85">
      <w:pPr>
        <w:pStyle w:val="my-2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В 2023 году Мурашко также заявил, что конкурс на медицинские специальности в вузах Минздрава составляет </w:t>
      </w:r>
      <w:hyperlink r:id="rId44" w:history="1">
        <w:r w:rsidRPr="008171A3">
          <w:rPr>
            <w:rStyle w:val="a5"/>
            <w:rFonts w:ascii="Calibri" w:hAnsi="Calibri" w:cs="Calibri"/>
          </w:rPr>
          <w:t>не менее 10 человек</w:t>
        </w:r>
      </w:hyperlink>
      <w:r w:rsidRPr="008171A3">
        <w:rPr>
          <w:rFonts w:ascii="Calibri" w:hAnsi="Calibri" w:cs="Calibri"/>
        </w:rPr>
        <w:t xml:space="preserve"> на место. Всего в подведомственные Минздраву вузы тогда было зачислено около 61 тыс. человек. </w:t>
      </w:r>
    </w:p>
    <w:p w14:paraId="27370318" w14:textId="77777777" w:rsidR="008171A3" w:rsidRPr="008171A3" w:rsidRDefault="00574540" w:rsidP="00CC5B85">
      <w:pPr>
        <w:pStyle w:val="ya-share2item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hyperlink r:id="rId45" w:history="1">
        <w:r w:rsidR="008171A3" w:rsidRPr="008171A3">
          <w:rPr>
            <w:rStyle w:val="a5"/>
            <w:rFonts w:ascii="Calibri" w:hAnsi="Calibri" w:cs="Calibri"/>
          </w:rPr>
          <w:t>https://medvestnik.ru/content/news/Murashko-nazval-kolichestvo-zachislennyh-v-vuzy-Minzdrava-v-2025-godu.html</w:t>
        </w:r>
      </w:hyperlink>
    </w:p>
    <w:p w14:paraId="047E78C7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171A3">
        <w:rPr>
          <w:rFonts w:ascii="Calibri" w:hAnsi="Calibri" w:cs="Calibri"/>
          <w:b/>
          <w:sz w:val="24"/>
          <w:szCs w:val="24"/>
        </w:rPr>
        <w:t xml:space="preserve">ФОМС утвердил критерии для оценки и создания рейтингов медицинских страховщиков </w:t>
      </w:r>
    </w:p>
    <w:p w14:paraId="02EC2198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Утверждены критерии оценки деятельности страховых компаний, работающих в системе ОМС. С января следующего года мониторинг этих показателей станет основой для формирования рейтингов страховщиков, а их невыполнение — причиной применения финансовых санкций.</w:t>
      </w:r>
    </w:p>
    <w:p w14:paraId="37D179A5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 xml:space="preserve">Федеральный фонд ОМС (ФОМС) опубликовал критерии для оценки работы страховых медицинских организаций (СМО), которые работают в системе ОМС. В основном они касаются эффективности реагирования на нарушения прав застрахованных, своевременного информирования граждан и соблюдения финансовой дисциплины при работе с медорганизациями. Показатели станут </w:t>
      </w:r>
      <w:r w:rsidRPr="008171A3">
        <w:rPr>
          <w:rFonts w:ascii="Calibri" w:hAnsi="Calibri" w:cs="Calibri"/>
          <w:sz w:val="24"/>
          <w:szCs w:val="24"/>
        </w:rPr>
        <w:lastRenderedPageBreak/>
        <w:t>основой для формирования рейтинга СМО, который начнут публиковать с 2026 года. Документ </w:t>
      </w:r>
      <w:hyperlink r:id="rId46" w:history="1">
        <w:r w:rsidRPr="008171A3">
          <w:rPr>
            <w:rStyle w:val="a5"/>
            <w:rFonts w:ascii="Calibri" w:hAnsi="Calibri" w:cs="Calibri"/>
            <w:color w:val="E1442F"/>
            <w:sz w:val="24"/>
            <w:szCs w:val="24"/>
          </w:rPr>
          <w:t>доступен</w:t>
        </w:r>
      </w:hyperlink>
      <w:r w:rsidRPr="008171A3">
        <w:rPr>
          <w:rFonts w:ascii="Calibri" w:hAnsi="Calibri" w:cs="Calibri"/>
          <w:sz w:val="24"/>
          <w:szCs w:val="24"/>
        </w:rPr>
        <w:t> на «МВ».</w:t>
      </w:r>
    </w:p>
    <w:p w14:paraId="7A3475F9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171A3">
        <w:rPr>
          <w:rFonts w:ascii="Calibri" w:hAnsi="Calibri" w:cs="Calibri"/>
          <w:sz w:val="24"/>
          <w:szCs w:val="24"/>
        </w:rPr>
        <w:t>В список регулярно отслеживаемых вошли десять групп показателей, в том числе: численность застрахованных и общее число обращений в СМО; количество случаев обращений пациентов, по которым страховая организация оказала помощь в урегулировании жалоб; эффективность информирования о диспансеризации, в том числе количество прошедших первый этап диспансеризации за отчетный период; эффективность информирования о диспансерном наблюдении; количество признанных обоснованными жалоб пациентов, урегулированных в том числе в судебном порядке.</w:t>
      </w:r>
    </w:p>
    <w:p w14:paraId="499EC9CB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На постоянной основе территориальные фонды ОМС (ТФОМС) будут отслеживать исполнение страховщиками финансовой дисциплины через соблюдение порядка авансирования медорганизаций и контроль за использованием последними средств ОМС (дебиторская задолженность). Оценивать выполнение критериев планируется по специальным формулам на основе данных из ГИС ОМС, статистических форм и сведений, поданных СМО. Эти данные страховщики должны подавать в территориальный фонд ежеквартально.</w:t>
      </w:r>
    </w:p>
    <w:p w14:paraId="6BB03FCB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 xml:space="preserve">Также </w:t>
      </w:r>
      <w:proofErr w:type="spellStart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терфонды</w:t>
      </w:r>
      <w:proofErr w:type="spellEnd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 xml:space="preserve"> будут проверять, как часто медучреждения не соглашаются с результатами контрольных мероприятий, связанных с объемом, сроками, качеством и условиями предоставления медицинской помощи, и запрашивают по спорным случаям в ТФОМС повторную экспертизу.</w:t>
      </w:r>
    </w:p>
    <w:p w14:paraId="638C40C9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Госдума </w:t>
      </w:r>
      <w:hyperlink r:id="rId47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приняла закон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 xml:space="preserve">, ужесточающий контроль за работой </w:t>
      </w:r>
      <w:proofErr w:type="spellStart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медстраховщиков</w:t>
      </w:r>
      <w:proofErr w:type="spellEnd"/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 xml:space="preserve"> в конце прошлого года. В соответствии с поправками ФОМС будет вести единый реестр СМО и </w:t>
      </w:r>
      <w:hyperlink r:id="rId48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мониторинг финансовых показателей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их деятельности с публикацией этих сведений на официальном сайте. С сентября 2025 года ТФОМС должны ежеквартально оценивать достижения показателей страховщиков и направлять эту информацию в ФОМС. Полученные данные станут основой для формирования рейтингов СМО. Аналогичный реестр будет создан для медорганизаций. </w:t>
      </w:r>
    </w:p>
    <w:p w14:paraId="169E4A8B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Также теперь СМО вправе будут предъявлять «претензии или иски к медицинской организации в целях возмещения расходов на оплату оказанной медицинской помощи в рамках территориальной программы вследствие причинения вреда здоровью застрахованного». При этом оговаривается, что стороны освобождаются от ответственности за частичное или полное неисполнение обязательств по договору, если это стало следствием непреодолимой силы. </w:t>
      </w:r>
    </w:p>
    <w:p w14:paraId="519E8312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С сентября в России будет действовать </w:t>
      </w:r>
      <w:hyperlink r:id="rId49" w:history="1">
        <w:r w:rsidRPr="008171A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новая форма типового договора</w:t>
        </w:r>
      </w:hyperlink>
      <w:r w:rsidRPr="008171A3">
        <w:rPr>
          <w:rFonts w:ascii="Calibri" w:eastAsia="Times New Roman" w:hAnsi="Calibri" w:cs="Calibri"/>
          <w:sz w:val="24"/>
          <w:szCs w:val="24"/>
          <w:lang w:eastAsia="ru-RU"/>
        </w:rPr>
        <w:t> в системе ОМС. В новой редакции Минздрав уточнил условия расчетов между медорганизациями и страховщиками, включая ответственность за допущенную СМО неоплату, ‎неполную или несвоевременную оплату оказанной медпомощи в рамках территориальной программы госгарантий страховщик должен будет выплатить медучреждению из собственных средств пеню в размере 1/300 ключевой ставки Центробанка от суммы задолженности. Пеня насчитывается за каждый день просрочки с момента возникновения задолженности. При этом ее уплата не освобождает СМО ‎от обязательств по оплате основного долга.</w:t>
      </w:r>
    </w:p>
    <w:p w14:paraId="49173BCE" w14:textId="77777777" w:rsidR="00543A55" w:rsidRPr="008171A3" w:rsidRDefault="00574540" w:rsidP="00CC5B85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50" w:history="1">
        <w:r w:rsidR="00543A55" w:rsidRPr="008171A3">
          <w:rPr>
            <w:rStyle w:val="a5"/>
            <w:rFonts w:ascii="Calibri" w:hAnsi="Calibri" w:cs="Calibri"/>
            <w:sz w:val="24"/>
            <w:szCs w:val="24"/>
          </w:rPr>
          <w:t>https://medvestnik.ru/content/news/FOMS-utverdil-kriterii-dlya-ocenki-i-sozdaniya-reitingov-medicinskih-strahovshikov.html</w:t>
        </w:r>
      </w:hyperlink>
    </w:p>
    <w:p w14:paraId="1B5E27C1" w14:textId="77777777" w:rsidR="00854A06" w:rsidRPr="008171A3" w:rsidRDefault="00543A55" w:rsidP="00CC5B85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171A3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14:paraId="0627C965" w14:textId="77777777" w:rsidR="00543A55" w:rsidRPr="008171A3" w:rsidRDefault="00543A55" w:rsidP="00CC5B85">
      <w:pPr>
        <w:pStyle w:val="1"/>
        <w:spacing w:before="0" w:line="240" w:lineRule="auto"/>
        <w:ind w:firstLine="567"/>
        <w:jc w:val="both"/>
        <w:rPr>
          <w:rFonts w:ascii="Calibri" w:eastAsia="Times New Roman" w:hAnsi="Calibri" w:cs="Calibri"/>
          <w:bCs w:val="0"/>
          <w:color w:val="auto"/>
          <w:sz w:val="24"/>
          <w:szCs w:val="24"/>
          <w:lang w:eastAsia="ru-RU"/>
        </w:rPr>
      </w:pPr>
      <w:r w:rsidRPr="008171A3">
        <w:rPr>
          <w:rFonts w:ascii="Calibri" w:eastAsia="Times New Roman" w:hAnsi="Calibri" w:cs="Calibri"/>
          <w:bCs w:val="0"/>
          <w:color w:val="auto"/>
          <w:sz w:val="24"/>
          <w:szCs w:val="24"/>
          <w:lang w:eastAsia="ru-RU"/>
        </w:rPr>
        <w:t>Набор в вузы по медицинским специальностям продолжает увеличиваться на фоне кадрового дефицита</w:t>
      </w:r>
    </w:p>
    <w:p w14:paraId="3F65D699" w14:textId="77777777" w:rsidR="00543A55" w:rsidRPr="00543A55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43A55">
        <w:rPr>
          <w:rFonts w:ascii="Calibri" w:eastAsia="Times New Roman" w:hAnsi="Calibri" w:cs="Calibri"/>
          <w:sz w:val="24"/>
          <w:szCs w:val="24"/>
          <w:lang w:eastAsia="ru-RU"/>
        </w:rPr>
        <w:t xml:space="preserve">На фоне кадрового дефицита в здравоохранении России продолжает увеличиваться набор в вузы по медицинским специальностям. В прошлом году поставлены рекорды по выпуску ординаторов, специалистов с высшим и средним медицинским образованием. </w:t>
      </w:r>
    </w:p>
    <w:p w14:paraId="40E67A2F" w14:textId="77777777" w:rsidR="00543A55" w:rsidRPr="008171A3" w:rsidRDefault="00543A55" w:rsidP="00CC5B85">
      <w:pPr>
        <w:pStyle w:val="a3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В 2024 году обучение в ординатуре в России проходили 71,4 тыс. человек — на 105,47% больше, чем по итогам 2023 года (67,7 тыс.). Прием в ординатуру также оказался в прошлом году рекордным: 36,9 тыс. человек против 34,8 тыс. в предыдущий период (+106%), следует из статистического </w:t>
      </w:r>
      <w:hyperlink r:id="rId51" w:tgtFrame="_blank" w:history="1">
        <w:r w:rsidRPr="008171A3">
          <w:rPr>
            <w:rStyle w:val="a5"/>
            <w:rFonts w:ascii="Calibri" w:hAnsi="Calibri" w:cs="Calibri"/>
          </w:rPr>
          <w:t xml:space="preserve">сборника </w:t>
        </w:r>
      </w:hyperlink>
      <w:r w:rsidRPr="008171A3">
        <w:rPr>
          <w:rFonts w:ascii="Calibri" w:hAnsi="Calibri" w:cs="Calibri"/>
        </w:rPr>
        <w:t>«Образование в цифрах: 2025», изданного Высшей школой экономики (НИУ ВШЭ).</w:t>
      </w:r>
    </w:p>
    <w:p w14:paraId="64EA254E" w14:textId="77777777" w:rsidR="00543A55" w:rsidRPr="008171A3" w:rsidRDefault="00543A55" w:rsidP="00CC5B85">
      <w:pPr>
        <w:pStyle w:val="a3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Style w:val="a4"/>
          <w:rFonts w:ascii="Calibri" w:hAnsi="Calibri" w:cs="Calibri"/>
        </w:rPr>
        <w:t>Подготовка кадров высшей квалификации по программам ординатуры (тыс. человек)</w:t>
      </w:r>
    </w:p>
    <w:p w14:paraId="05A5FF13" w14:textId="77777777" w:rsidR="00543A55" w:rsidRPr="008171A3" w:rsidRDefault="00543A55" w:rsidP="00CC5B85">
      <w:pPr>
        <w:pStyle w:val="a3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  <w:color w:val="95A5A6"/>
        </w:rPr>
        <w:lastRenderedPageBreak/>
        <w:fldChar w:fldCharType="begin"/>
      </w:r>
      <w:r w:rsidRPr="008171A3">
        <w:rPr>
          <w:rFonts w:ascii="Calibri" w:hAnsi="Calibri" w:cs="Calibri"/>
          <w:color w:val="95A5A6"/>
        </w:rPr>
        <w:instrText xml:space="preserve"> INCLUDEPICTURE "https://medvestnik.ru/apps/mv/assets/storage/content/news/1075/107595/1.jpg" \* MERGEFORMATINET </w:instrText>
      </w:r>
      <w:r w:rsidRPr="008171A3">
        <w:rPr>
          <w:rFonts w:ascii="Calibri" w:hAnsi="Calibri" w:cs="Calibri"/>
          <w:color w:val="95A5A6"/>
        </w:rPr>
        <w:fldChar w:fldCharType="separate"/>
      </w:r>
      <w:r w:rsidRPr="008171A3">
        <w:rPr>
          <w:rFonts w:ascii="Calibri" w:hAnsi="Calibri" w:cs="Calibri"/>
          <w:noProof/>
          <w:color w:val="95A5A6"/>
        </w:rPr>
        <w:drawing>
          <wp:inline distT="0" distB="0" distL="0" distR="0" wp14:anchorId="3488B528" wp14:editId="7B9A9C97">
            <wp:extent cx="5940425" cy="2007235"/>
            <wp:effectExtent l="0" t="0" r="0" b="0"/>
            <wp:docPr id="1" name="Рисунок 1" descr="1.jpg (42 KB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 (42 KB)"/>
                    <pic:cNvPicPr>
                      <a:picLocks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A3">
        <w:rPr>
          <w:rFonts w:ascii="Calibri" w:hAnsi="Calibri" w:cs="Calibri"/>
          <w:color w:val="95A5A6"/>
        </w:rPr>
        <w:fldChar w:fldCharType="end"/>
      </w:r>
    </w:p>
    <w:p w14:paraId="4C37384B" w14:textId="77777777" w:rsidR="00543A55" w:rsidRPr="008171A3" w:rsidRDefault="00543A55" w:rsidP="00CC5B85">
      <w:pPr>
        <w:pStyle w:val="a3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>Выпуск из ординатуры в 2024 году составил 31,6 тыс. человек, что на 113,67% больше, чем в 2023-м (27,8 тыс.). Наибольшее количество выпускников приходится на специальности: терапия (2,1 тыс.), анестезиология-реаниматология (1,9 тыс.), акушерство и гинекология (1,4 тыс.), стоматология ортопедическая (1,2 тыс.), неврология (1,1 тыс.).</w:t>
      </w:r>
    </w:p>
    <w:p w14:paraId="7D777E84" w14:textId="77777777" w:rsidR="00543A55" w:rsidRPr="008171A3" w:rsidRDefault="00543A55" w:rsidP="00CC5B85">
      <w:pPr>
        <w:pStyle w:val="a3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Выпуск специалистов с высшим и средним медицинским образованием в прошлом году также вырос. Так, из общего числа выпускников вузов — 827,6 тыс. человек — по медико-биологическим направлениям в 2024 году было выпущено 49 тыс. специалистов. Преимущественно это выпускники специалитета, а также бакалавры и магистры. Для сравнения: в 2023 году медвузы выпустили 47,9 тыс. врачей. </w:t>
      </w:r>
    </w:p>
    <w:p w14:paraId="6C3D9605" w14:textId="77777777" w:rsidR="00543A55" w:rsidRPr="008171A3" w:rsidRDefault="00543A55" w:rsidP="00CC5B85">
      <w:pPr>
        <w:pStyle w:val="a3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Диплом о среднем медицинском образовании получили в 2024 году 99,6 тыс. человек, что на 118,57% превышает показатель 2023 года (84 тыс.). </w:t>
      </w:r>
    </w:p>
    <w:p w14:paraId="11B138A1" w14:textId="77777777" w:rsidR="00543A55" w:rsidRPr="008171A3" w:rsidRDefault="00543A55" w:rsidP="00CC5B85">
      <w:pPr>
        <w:pStyle w:val="a3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Накануне в Минздраве назвали критичным уровень укомплектованности медицинскими кадрами в службе скорой помощи </w:t>
      </w:r>
      <w:hyperlink r:id="rId53" w:history="1">
        <w:r w:rsidRPr="008171A3">
          <w:rPr>
            <w:rStyle w:val="a5"/>
            <w:rFonts w:ascii="Calibri" w:hAnsi="Calibri" w:cs="Calibri"/>
          </w:rPr>
          <w:t>Волгоградской области</w:t>
        </w:r>
      </w:hyperlink>
      <w:r w:rsidRPr="008171A3">
        <w:rPr>
          <w:rFonts w:ascii="Calibri" w:hAnsi="Calibri" w:cs="Calibri"/>
        </w:rPr>
        <w:t xml:space="preserve"> и </w:t>
      </w:r>
      <w:hyperlink r:id="rId54" w:history="1">
        <w:r w:rsidRPr="008171A3">
          <w:rPr>
            <w:rStyle w:val="a5"/>
            <w:rFonts w:ascii="Calibri" w:hAnsi="Calibri" w:cs="Calibri"/>
          </w:rPr>
          <w:t>Севастополя</w:t>
        </w:r>
      </w:hyperlink>
      <w:r w:rsidRPr="008171A3">
        <w:rPr>
          <w:rFonts w:ascii="Calibri" w:hAnsi="Calibri" w:cs="Calibri"/>
        </w:rPr>
        <w:t>. Штатные расписания в стационарах и поликлиниках этих регионов удается закрывать за счет дополнительной нагрузки на специалистов. Но значительная доля врачей находится в пенсионном и предпенсионном возрасте.</w:t>
      </w:r>
    </w:p>
    <w:p w14:paraId="56D620E0" w14:textId="77777777" w:rsidR="00543A55" w:rsidRPr="008171A3" w:rsidRDefault="00543A55" w:rsidP="00CC5B85">
      <w:pPr>
        <w:pStyle w:val="a3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 xml:space="preserve">Ситуацию с дефицитом кадров в российском здравоохранении планируется решать принятием закона о принудительных отработках выпускников медицинских колледжей и вузов — его проект внесен в Госдуму. Согласно инициативе, всем поступающим на медицинские и фармацевтические специальности студентам предстоит заключать договор о целевом обучении и пройти обязательный трехлетний «период наставничества» в клиниках, которые работают в системе ОМС, </w:t>
      </w:r>
      <w:hyperlink r:id="rId55" w:history="1">
        <w:r w:rsidRPr="008171A3">
          <w:rPr>
            <w:rStyle w:val="a5"/>
            <w:rFonts w:ascii="Calibri" w:hAnsi="Calibri" w:cs="Calibri"/>
          </w:rPr>
          <w:t>писал «МВ»</w:t>
        </w:r>
      </w:hyperlink>
      <w:r w:rsidRPr="008171A3">
        <w:rPr>
          <w:rFonts w:ascii="Calibri" w:hAnsi="Calibri" w:cs="Calibri"/>
        </w:rPr>
        <w:t>. </w:t>
      </w:r>
    </w:p>
    <w:p w14:paraId="6FB8078A" w14:textId="77777777" w:rsidR="00543A55" w:rsidRPr="008171A3" w:rsidRDefault="00543A55" w:rsidP="00CC5B85">
      <w:pPr>
        <w:pStyle w:val="a3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8171A3">
        <w:rPr>
          <w:rFonts w:ascii="Calibri" w:hAnsi="Calibri" w:cs="Calibri"/>
        </w:rPr>
        <w:t>По данным Минтруда, в отрасль </w:t>
      </w:r>
      <w:hyperlink r:id="rId56" w:history="1">
        <w:r w:rsidRPr="008171A3">
          <w:rPr>
            <w:rStyle w:val="a5"/>
            <w:rFonts w:ascii="Calibri" w:hAnsi="Calibri" w:cs="Calibri"/>
          </w:rPr>
          <w:t>потребуется</w:t>
        </w:r>
      </w:hyperlink>
      <w:r w:rsidRPr="008171A3">
        <w:rPr>
          <w:rFonts w:ascii="Calibri" w:hAnsi="Calibri" w:cs="Calibri"/>
        </w:rPr>
        <w:t> привлечь до 2030 года почти 500 тыс. медработников. В том числе это связано с увеличением среднего возраста занятых в здравоохранении. </w:t>
      </w:r>
    </w:p>
    <w:p w14:paraId="020634FE" w14:textId="77777777" w:rsidR="00543A55" w:rsidRPr="008171A3" w:rsidRDefault="00574540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57" w:history="1">
        <w:r w:rsidR="00543A55" w:rsidRPr="008171A3">
          <w:rPr>
            <w:rStyle w:val="a5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https://medvestnik.ru/content/news/Nabor-v-vuzy-po-medicinskim-specialnostyam-prodoljaet-uvelichivatsya-na-fone-kadrovogo-deficita.html</w:t>
        </w:r>
      </w:hyperlink>
    </w:p>
    <w:p w14:paraId="432BB17D" w14:textId="77777777" w:rsidR="00543A55" w:rsidRPr="008171A3" w:rsidRDefault="00543A55" w:rsidP="00CC5B85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sectPr w:rsidR="00543A55" w:rsidRPr="008171A3" w:rsidSect="00CC5B8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31D8C"/>
    <w:multiLevelType w:val="multilevel"/>
    <w:tmpl w:val="545E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D45D8"/>
    <w:multiLevelType w:val="multilevel"/>
    <w:tmpl w:val="6214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6C"/>
    <w:rsid w:val="0019360E"/>
    <w:rsid w:val="00307122"/>
    <w:rsid w:val="00314F55"/>
    <w:rsid w:val="0032358B"/>
    <w:rsid w:val="00384816"/>
    <w:rsid w:val="004571EB"/>
    <w:rsid w:val="00543A55"/>
    <w:rsid w:val="00574540"/>
    <w:rsid w:val="00591061"/>
    <w:rsid w:val="0067598F"/>
    <w:rsid w:val="00741846"/>
    <w:rsid w:val="007960B5"/>
    <w:rsid w:val="008171A3"/>
    <w:rsid w:val="00854A06"/>
    <w:rsid w:val="00957734"/>
    <w:rsid w:val="009C406C"/>
    <w:rsid w:val="00B87595"/>
    <w:rsid w:val="00CC5B85"/>
    <w:rsid w:val="00CE349E"/>
    <w:rsid w:val="00D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34E3"/>
  <w15:docId w15:val="{CF18F836-659F-CE49-AA9E-E50AF4A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60E"/>
  </w:style>
  <w:style w:type="paragraph" w:styleId="1">
    <w:name w:val="heading 1"/>
    <w:basedOn w:val="a"/>
    <w:next w:val="a"/>
    <w:link w:val="10"/>
    <w:uiPriority w:val="9"/>
    <w:qFormat/>
    <w:rsid w:val="009C4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4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C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06C"/>
    <w:rPr>
      <w:b/>
      <w:bCs/>
    </w:rPr>
  </w:style>
  <w:style w:type="character" w:styleId="a5">
    <w:name w:val="Hyperlink"/>
    <w:basedOn w:val="a0"/>
    <w:uiPriority w:val="99"/>
    <w:unhideWhenUsed/>
    <w:rsid w:val="009C40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816"/>
    <w:rPr>
      <w:rFonts w:ascii="Tahoma" w:hAnsi="Tahoma" w:cs="Tahoma"/>
      <w:sz w:val="16"/>
      <w:szCs w:val="16"/>
    </w:rPr>
  </w:style>
  <w:style w:type="paragraph" w:customStyle="1" w:styleId="my-2">
    <w:name w:val="my-2"/>
    <w:basedOn w:val="a"/>
    <w:rsid w:val="0038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4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543A55"/>
    <w:rPr>
      <w:color w:val="605E5C"/>
      <w:shd w:val="clear" w:color="auto" w:fill="E1DFDD"/>
    </w:rPr>
  </w:style>
  <w:style w:type="paragraph" w:customStyle="1" w:styleId="ya-share2item">
    <w:name w:val="ya-share2__item"/>
    <w:basedOn w:val="a"/>
    <w:rsid w:val="0081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05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4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6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95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1304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4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876">
                                  <w:marLeft w:val="0"/>
                                  <w:marRight w:val="0"/>
                                  <w:marTop w:val="0"/>
                                  <w:marBottom w:val="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8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926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9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82049">
                                  <w:marLeft w:val="0"/>
                                  <w:marRight w:val="0"/>
                                  <w:marTop w:val="0"/>
                                  <w:marBottom w:val="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108">
          <w:marLeft w:val="1127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0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30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952">
          <w:marLeft w:val="1127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26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1442F"/>
            <w:bottom w:val="none" w:sz="0" w:space="0" w:color="auto"/>
            <w:right w:val="none" w:sz="0" w:space="0" w:color="auto"/>
          </w:divBdr>
          <w:divsChild>
            <w:div w:id="755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7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8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4952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6377">
                                  <w:marLeft w:val="0"/>
                                  <w:marRight w:val="0"/>
                                  <w:marTop w:val="0"/>
                                  <w:marBottom w:val="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85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6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demec.ru/article/nevozvrashchentsy-_medikam-tselevikam-_grozit_dvukratnoe_uvelichenie_shtrafov_za_otkaz_ot_raboty_u_z/" TargetMode="External"/><Relationship Id="rId18" Type="http://schemas.openxmlformats.org/officeDocument/2006/relationships/hyperlink" Target="https://medvestnik.ru/directory/persons/Murashko-Mihail-Albertovich.html" TargetMode="External"/><Relationship Id="rId26" Type="http://schemas.openxmlformats.org/officeDocument/2006/relationships/hyperlink" Target="https://medvestnik.ru/content/news/Murashko-nazval-chislo-rossiyan-pod-nabludeniem-u-onkologov.html" TargetMode="External"/><Relationship Id="rId39" Type="http://schemas.openxmlformats.org/officeDocument/2006/relationships/hyperlink" Target="https://minzdrav.gov.ru/news/2025/09/01/27261-mihail-murashko-pozdravil-studentov-medikov-s-nachalom-uchebnogo-goda" TargetMode="External"/><Relationship Id="rId21" Type="http://schemas.openxmlformats.org/officeDocument/2006/relationships/hyperlink" Target="https://medvestnik.ru/content/news/Associaciya-Zdravstvui-soobshila-pro-deficit-sredstv-na-lekobespechenie-onkopacientov.html" TargetMode="External"/><Relationship Id="rId34" Type="http://schemas.openxmlformats.org/officeDocument/2006/relationships/hyperlink" Target="https://medvestnik.ru/content/news/Kajdyi-pyatyi-vrach-soobshil-o-jelanii-pereobuchitsya-na-uzkogo-specialista.html" TargetMode="External"/><Relationship Id="rId42" Type="http://schemas.openxmlformats.org/officeDocument/2006/relationships/hyperlink" Target="https://medvestnik.ru/content/news/Medvuzy-zachislili-na-pervyi-kurs-v-2024-godu-bolshe-35-tys-abiturientov.html" TargetMode="External"/><Relationship Id="rId47" Type="http://schemas.openxmlformats.org/officeDocument/2006/relationships/hyperlink" Target="https://medvestnik.ru/content/news/Gosduma-prinyala-zakonoproekt-o-edinom-reestre-strahovshikov-i-meduchrejdenii.html" TargetMode="External"/><Relationship Id="rId50" Type="http://schemas.openxmlformats.org/officeDocument/2006/relationships/hyperlink" Target="https://medvestnik.ru/content/news/FOMS-utverdil-kriterii-dlya-ocenki-i-sozdaniya-reitingov-medicinskih-strahovshikov.html" TargetMode="External"/><Relationship Id="rId55" Type="http://schemas.openxmlformats.org/officeDocument/2006/relationships/hyperlink" Target="https://medvestnik.ru/content/news/Nazvan-srok-vvedeniya-prinuditelnoi-otrabotki-dlya-vypusknikov-medvuzov.html" TargetMode="External"/><Relationship Id="rId7" Type="http://schemas.openxmlformats.org/officeDocument/2006/relationships/hyperlink" Target="https://base.garant.ru/41261488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demec.ru/news/2025/07/29/minzdrav-ne-uchel-ni-odnogo-iz-1-095-predlozheniy-k-proektu-ob-obyazatelnoy-otrabotke-vypusknikov-me/" TargetMode="External"/><Relationship Id="rId29" Type="http://schemas.openxmlformats.org/officeDocument/2006/relationships/hyperlink" Target="https://medvestnik.ru/content/documents/205n-ot-02-05-2023.html" TargetMode="External"/><Relationship Id="rId11" Type="http://schemas.openxmlformats.org/officeDocument/2006/relationships/hyperlink" Target="https://vademec.ru/news/2025/05/19/minzdrav-utverdil-novyy-poryadok-priema-na-obuchenie-v-ordinature-obzor/" TargetMode="External"/><Relationship Id="rId24" Type="http://schemas.openxmlformats.org/officeDocument/2006/relationships/hyperlink" Target="https://medvestnik.ru/content/news/Minzdrav-otvetil-na-prosbu-uvelichit-finansirovanie-borby-s-rakom.html" TargetMode="External"/><Relationship Id="rId32" Type="http://schemas.openxmlformats.org/officeDocument/2006/relationships/hyperlink" Target="https://medvestnik.ru/content/news/Minzdrav-razreshit-terapevtam-i-pediatram-pereuchivatsya-na-psihiatra-za-5-mesyacev.html" TargetMode="External"/><Relationship Id="rId37" Type="http://schemas.openxmlformats.org/officeDocument/2006/relationships/hyperlink" Target="https://medvestnik.ru/content/news/Minzdrav-sdelaet-bessrochnymi-kvalifikacionnye-trebovaniya-k-vracham-i-farmacevtam.html" TargetMode="External"/><Relationship Id="rId40" Type="http://schemas.openxmlformats.org/officeDocument/2006/relationships/hyperlink" Target="https://medvestnik.ru/directory/persons/Murashko-Mihail-Albertovich.html" TargetMode="External"/><Relationship Id="rId45" Type="http://schemas.openxmlformats.org/officeDocument/2006/relationships/hyperlink" Target="https://medvestnik.ru/content/news/Murashko-nazval-kolichestvo-zachislennyh-v-vuzy-Minzdrava-v-2025-godu.html" TargetMode="External"/><Relationship Id="rId53" Type="http://schemas.openxmlformats.org/officeDocument/2006/relationships/hyperlink" Target="https://medvestnik.ru/content/news/V-Minzdrave-nazvali-kritichnym-uroven-ottoka-medicinskih-kadrov-v-Volgogradskoi-oblasti.html?utm_source=main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hyperlink" Target="https://www.interfax-russia.ru/moscow/news/bolee-4-4-mln-pacientov-nahodyatsya-pod-dispansernym-nablyudeniem-u-onkologov-v-rf?ysclid=mf6hg80lz3254296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demec.ru/news/2025/06/23/dopuskom-k-periodicheskoy-akkreditatsii-vypusknikov-medvuzov-mozhet-stat-obyazatelnaya-trekhletnyaya/" TargetMode="External"/><Relationship Id="rId14" Type="http://schemas.openxmlformats.org/officeDocument/2006/relationships/hyperlink" Target="https://vademec.ru/news/2025/08/26/vse-byudzhetnye-mesta-v-medvuzakh-mogut-stat-tselevymi/" TargetMode="External"/><Relationship Id="rId22" Type="http://schemas.openxmlformats.org/officeDocument/2006/relationships/hyperlink" Target="https://medvestnik.ru/content/news/Associaciya-onkopacientov-poprosila-Minzdrav-uvelichit-finansirovanie-borby-s-rakom.html" TargetMode="External"/><Relationship Id="rId27" Type="http://schemas.openxmlformats.org/officeDocument/2006/relationships/hyperlink" Target="https://medvestnik.ru/content/documents/515n-ot-29-08-2025.html" TargetMode="External"/><Relationship Id="rId30" Type="http://schemas.openxmlformats.org/officeDocument/2006/relationships/hyperlink" Target="https://medvestnik.ru/content/documents/206n-ot-02-05-2023.html" TargetMode="External"/><Relationship Id="rId35" Type="http://schemas.openxmlformats.org/officeDocument/2006/relationships/hyperlink" Target="https://medvestnik.ru/content/news/Minzdrav-obnovit-kvalifikacionnye-trebovaniya-k-medrabotnikam-so-srednim-obrazovaniem.html" TargetMode="External"/><Relationship Id="rId43" Type="http://schemas.openxmlformats.org/officeDocument/2006/relationships/hyperlink" Target="https://medvestnik.ru/content/news/Cel-kak-sredstvo-chto-meshaet-uvelichit-pritok-v-medicinu-molodyh-specialistov.html" TargetMode="External"/><Relationship Id="rId48" Type="http://schemas.openxmlformats.org/officeDocument/2006/relationships/hyperlink" Target="https://medvestnik.ru/content/news/FOMS-razrabotal-pravila-monitoringa-strahovyh-medorganizacii.html" TargetMode="External"/><Relationship Id="rId56" Type="http://schemas.openxmlformats.org/officeDocument/2006/relationships/hyperlink" Target="https://medvestnik.ru/content/news/Mintrud-ocenil-potrebnost-v-novyh-medrabotnikah-v-100-tys-chelovek-ejegodno.html" TargetMode="External"/><Relationship Id="rId8" Type="http://schemas.openxmlformats.org/officeDocument/2006/relationships/hyperlink" Target="https://www.garant.ru/news/1859686/?utm_source=yxnews&amp;utm_medium=desktop&amp;utm_referrer=https%3A%2F%2Fdzen.ru%2Fnews%2Fsearch" TargetMode="External"/><Relationship Id="rId51" Type="http://schemas.openxmlformats.org/officeDocument/2006/relationships/hyperlink" Target="https://drive.google.com/file/d/1SF4h5iU5rmf9iVnQJRmfC1PVKOTc7CVm/view?pli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demec.ru/news/2025/02/05/minzdrav-gotovit-zakonoproekt-o-vvedenii-obyazatelnykh-otrabotok-dlya-vypusknikov-medvuzov/" TargetMode="External"/><Relationship Id="rId17" Type="http://schemas.openxmlformats.org/officeDocument/2006/relationships/hyperlink" Target="https://vademec.ru/news/2025/09/01/zakonoproekt-ob-obyazatelnoy-otrabotke-vypusknikov-medvuzov-vnesen-v-gosdumu/" TargetMode="External"/><Relationship Id="rId25" Type="http://schemas.openxmlformats.org/officeDocument/2006/relationships/hyperlink" Target="https://medvestnik.ru/content/news/Tolko-kajdyi-shestoi-onkopacient-v-Rossii-popadaet-k-vrachu-v-ustanovlennyi-srok.html" TargetMode="External"/><Relationship Id="rId33" Type="http://schemas.openxmlformats.org/officeDocument/2006/relationships/hyperlink" Target="https://medvestnik.ru/content/news/Uchastniki-kongressa-pediatrov-vystupili-novyh-pravil-profperepodgotovki.html?utm_source=main&amp;utm_medium=center-main-right" TargetMode="External"/><Relationship Id="rId38" Type="http://schemas.openxmlformats.org/officeDocument/2006/relationships/hyperlink" Target="https://medvestnik.ru/content/news/Minzdrav-prodlil-na-god-kvalifikacionnye-trebovaniya-k-medrabotnikam-s-vysshim-obrazovaniem.html?utm_source=main&amp;utm_medium=center-main-right" TargetMode="External"/><Relationship Id="rId46" Type="http://schemas.openxmlformats.org/officeDocument/2006/relationships/hyperlink" Target="https://medvestnik.ru/content/documents/140n-ot-19-08-2025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t.me/minzdrav_ru/12193" TargetMode="External"/><Relationship Id="rId41" Type="http://schemas.openxmlformats.org/officeDocument/2006/relationships/hyperlink" Target="https://medvestnik.ru/content/news/Na-budjetnye-mesta-v-medicinskie-vuzy-postupilo-uje-275-tys-zayavlenii.html" TargetMode="External"/><Relationship Id="rId54" Type="http://schemas.openxmlformats.org/officeDocument/2006/relationships/hyperlink" Target="https://medvestnik.ru/content/news/V-Minzdrave-nazvali-kriticheskoi-kadrovuu-situaciu-v-skoroi-pomoshi-Sevastopol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news/1858981/" TargetMode="External"/><Relationship Id="rId15" Type="http://schemas.openxmlformats.org/officeDocument/2006/relationships/hyperlink" Target="https://vademec.ru/news/2025/06/23/dopuskom-k-periodicheskoy-akkreditatsii-vypusknikov-medvuzov-mozhet-stat-obyazatelnaya-trekhletnyaya/" TargetMode="External"/><Relationship Id="rId23" Type="http://schemas.openxmlformats.org/officeDocument/2006/relationships/hyperlink" Target="https://medvestnik.ru/content/news/Onkopacienty-zapustili-peticiu-s-trebovaniem-uvelichit-finansirovanie-borby-s-rakom.html" TargetMode="External"/><Relationship Id="rId28" Type="http://schemas.openxmlformats.org/officeDocument/2006/relationships/hyperlink" Target="https://medvestnik.ru/content/news/Minzdrav-utverdil-novye-kvalifikacionnye-trebovaniya-k-med-i-farmspecialistam.html" TargetMode="External"/><Relationship Id="rId36" Type="http://schemas.openxmlformats.org/officeDocument/2006/relationships/hyperlink" Target="https://regulation.gov.ru/Regulation/Npa/PublicView?npaID=154686" TargetMode="External"/><Relationship Id="rId49" Type="http://schemas.openxmlformats.org/officeDocument/2006/relationships/hyperlink" Target="https://medvestnik.ru/content/news/Minzdrav-utverdil-novye-pravila-vzaimoraschetov-dlya-medorganizacii-i-strahovshikov.html" TargetMode="External"/><Relationship Id="rId57" Type="http://schemas.openxmlformats.org/officeDocument/2006/relationships/hyperlink" Target="https://medvestnik.ru/content/news/Nabor-v-vuzy-po-medicinskim-specialnostyam-prodoljaet-uvelichivatsya-na-fone-kadrovogo-deficita.html" TargetMode="External"/><Relationship Id="rId10" Type="http://schemas.openxmlformats.org/officeDocument/2006/relationships/hyperlink" Target="https://vademec.ru/news/2025/02/12/studentam-tselevikam-mogut-razreshit-zaklyuchit-vtoroy-dogovor-s-tem-zhe-zakazchikom-pri-postuplenii/" TargetMode="External"/><Relationship Id="rId31" Type="http://schemas.openxmlformats.org/officeDocument/2006/relationships/hyperlink" Target="https://medvestnik.ru/content/news/Mindrav-obnovil-prikaz-o-trebovaniyah-k-kvalifikacii-specialistov.html" TargetMode="External"/><Relationship Id="rId44" Type="http://schemas.openxmlformats.org/officeDocument/2006/relationships/hyperlink" Target="https://medvestnik.ru/content/news/Murashko-nazval-kolichestvo-zachislennyh-v-vuzy-Minzdrava-v-2023-godu.html?ysclid=mf0wt3lwxo68354042" TargetMode="External"/><Relationship Id="rId5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LenaPC</dc:creator>
  <cp:lastModifiedBy>Кулешов А.Б.</cp:lastModifiedBy>
  <cp:revision>2</cp:revision>
  <cp:lastPrinted>2025-09-09T01:07:00Z</cp:lastPrinted>
  <dcterms:created xsi:type="dcterms:W3CDTF">2025-09-09T03:26:00Z</dcterms:created>
  <dcterms:modified xsi:type="dcterms:W3CDTF">2025-09-09T03:26:00Z</dcterms:modified>
</cp:coreProperties>
</file>